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D9" w:rsidRPr="009418D9" w:rsidRDefault="009418D9" w:rsidP="009418D9">
      <w:pPr>
        <w:contextualSpacing/>
        <w:rPr>
          <w:rFonts w:ascii="Gill Sans MT" w:hAnsi="Gill Sans MT"/>
          <w:b/>
          <w:i/>
          <w:sz w:val="28"/>
          <w:szCs w:val="28"/>
        </w:rPr>
      </w:pPr>
      <w:r w:rsidRPr="009418D9">
        <w:rPr>
          <w:rFonts w:ascii="Gill Sans MT" w:hAnsi="Gill Sans MT"/>
          <w:b/>
          <w:i/>
          <w:sz w:val="28"/>
          <w:szCs w:val="28"/>
        </w:rPr>
        <w:t>Zink schützt das Forum Gold &amp; Silber - Komplexe Fassadenunterkonstruktion aus feuerverzinktem Stahl</w:t>
      </w:r>
    </w:p>
    <w:p w:rsidR="009418D9" w:rsidRPr="009418D9" w:rsidRDefault="009418D9" w:rsidP="009418D9">
      <w:pPr>
        <w:contextualSpacing/>
        <w:rPr>
          <w:rFonts w:ascii="Gill Sans MT" w:hAnsi="Gill Sans MT"/>
          <w:sz w:val="24"/>
          <w:szCs w:val="24"/>
        </w:rPr>
      </w:pPr>
    </w:p>
    <w:p w:rsidR="009418D9" w:rsidRPr="009418D9" w:rsidRDefault="009418D9" w:rsidP="009418D9">
      <w:pPr>
        <w:contextualSpacing/>
        <w:rPr>
          <w:rFonts w:ascii="Gill Sans MT" w:hAnsi="Gill Sans MT"/>
        </w:rPr>
      </w:pPr>
      <w:r w:rsidRPr="009418D9">
        <w:rPr>
          <w:rFonts w:ascii="Gill Sans MT" w:hAnsi="Gill Sans MT"/>
        </w:rPr>
        <w:t xml:space="preserve">Schwäbisch Gmünd hat eine lange Tradition im Schmuckhandwerk und ist auch heute noch ein Hochschul-, Handwerk- und Industriestandort für Edelmetallverarbeitung und Gestaltung. Das neue von </w:t>
      </w:r>
      <w:proofErr w:type="spellStart"/>
      <w:r w:rsidRPr="009418D9">
        <w:rPr>
          <w:rFonts w:ascii="Gill Sans MT" w:hAnsi="Gill Sans MT"/>
        </w:rPr>
        <w:t>isin</w:t>
      </w:r>
      <w:proofErr w:type="spellEnd"/>
      <w:r w:rsidRPr="009418D9">
        <w:rPr>
          <w:rFonts w:ascii="Gill Sans MT" w:hAnsi="Gill Sans MT"/>
        </w:rPr>
        <w:t xml:space="preserve"> </w:t>
      </w:r>
      <w:proofErr w:type="spellStart"/>
      <w:r w:rsidRPr="009418D9">
        <w:rPr>
          <w:rFonts w:ascii="Gill Sans MT" w:hAnsi="Gill Sans MT"/>
        </w:rPr>
        <w:t>architekten</w:t>
      </w:r>
      <w:proofErr w:type="spellEnd"/>
      <w:r w:rsidRPr="009418D9">
        <w:rPr>
          <w:rFonts w:ascii="Gill Sans MT" w:hAnsi="Gill Sans MT"/>
        </w:rPr>
        <w:t xml:space="preserve"> entworfene Forum Gold &amp; Silber soll dazu beitragen, die Bedeutung von Schwäbisch Gmünd als Gold- und Silberstadt sichtbar zu unterstreichen. </w:t>
      </w:r>
    </w:p>
    <w:p w:rsidR="009418D9" w:rsidRPr="009418D9" w:rsidRDefault="009418D9" w:rsidP="009418D9">
      <w:pPr>
        <w:contextualSpacing/>
        <w:rPr>
          <w:rFonts w:ascii="Gill Sans MT" w:hAnsi="Gill Sans MT"/>
        </w:rPr>
      </w:pPr>
    </w:p>
    <w:p w:rsidR="009418D9" w:rsidRPr="009418D9" w:rsidRDefault="009418D9" w:rsidP="009418D9">
      <w:pPr>
        <w:contextualSpacing/>
        <w:rPr>
          <w:rFonts w:ascii="Gill Sans MT" w:hAnsi="Gill Sans MT"/>
        </w:rPr>
      </w:pPr>
      <w:r w:rsidRPr="009418D9">
        <w:rPr>
          <w:rFonts w:ascii="Gill Sans MT" w:hAnsi="Gill Sans MT"/>
        </w:rPr>
        <w:t xml:space="preserve">Neben der Geschäftsstelle des Edelmetallverbandes befinden sich im Forum Gold &amp; Silber ein Juweliergeschäft, Ausstellungs- und Präsentationsflächen zu den Themen </w:t>
      </w:r>
      <w:proofErr w:type="spellStart"/>
      <w:r w:rsidRPr="009418D9">
        <w:rPr>
          <w:rFonts w:ascii="Gill Sans MT" w:hAnsi="Gill Sans MT"/>
        </w:rPr>
        <w:t>Edelmetallverbarbeitung</w:t>
      </w:r>
      <w:proofErr w:type="spellEnd"/>
      <w:r w:rsidRPr="009418D9">
        <w:rPr>
          <w:rFonts w:ascii="Gill Sans MT" w:hAnsi="Gill Sans MT"/>
        </w:rPr>
        <w:t xml:space="preserve"> und Design, Büro- und Praxis- sowie </w:t>
      </w:r>
      <w:proofErr w:type="spellStart"/>
      <w:r w:rsidRPr="009418D9">
        <w:rPr>
          <w:rFonts w:ascii="Gill Sans MT" w:hAnsi="Gill Sans MT"/>
        </w:rPr>
        <w:t>Gastronomieräume</w:t>
      </w:r>
      <w:proofErr w:type="spellEnd"/>
      <w:r w:rsidRPr="009418D9">
        <w:rPr>
          <w:rFonts w:ascii="Gill Sans MT" w:hAnsi="Gill Sans MT"/>
        </w:rPr>
        <w:t xml:space="preserve">. Ein Kubus in Stahlbetonbauweise mit einer Grundfläche von 19m x 19m bildet das Grundkonzept des Forums. Wie eine zweite Haut umhüllt eine Metallfassade den Kubus und verleiht dem Gebäude den Charakter und die Anmutung eines Schmuckstücks. Nicht nur die goldene Farbe der Gebäudehülle, sondern auch ihre Form trägt dazu bei. Die Metallfassade macht Anleihen am sogenannten „Facettenschliff“, der bei der Verarbeitung von Edelsteinen zur Anwendung kommt und aus einer Vielzahl von kleinen, dreieckigen Flächen, den Facetten besteht. </w:t>
      </w:r>
    </w:p>
    <w:p w:rsidR="009418D9" w:rsidRPr="009418D9" w:rsidRDefault="009418D9" w:rsidP="009418D9">
      <w:pPr>
        <w:contextualSpacing/>
        <w:rPr>
          <w:rFonts w:ascii="Gill Sans MT" w:hAnsi="Gill Sans MT"/>
        </w:rPr>
      </w:pPr>
    </w:p>
    <w:p w:rsidR="009418D9" w:rsidRPr="009418D9" w:rsidRDefault="009418D9" w:rsidP="009418D9">
      <w:pPr>
        <w:contextualSpacing/>
        <w:rPr>
          <w:rFonts w:ascii="Gill Sans MT" w:hAnsi="Gill Sans MT"/>
          <w:b/>
        </w:rPr>
      </w:pPr>
      <w:r w:rsidRPr="009418D9">
        <w:rPr>
          <w:rFonts w:ascii="Gill Sans MT" w:hAnsi="Gill Sans MT"/>
          <w:b/>
        </w:rPr>
        <w:t>Feuerverzinkte Unterkonstruktion</w:t>
      </w:r>
    </w:p>
    <w:p w:rsidR="009418D9" w:rsidRPr="009418D9" w:rsidRDefault="009418D9" w:rsidP="009418D9">
      <w:pPr>
        <w:contextualSpacing/>
        <w:rPr>
          <w:rFonts w:ascii="Gill Sans MT" w:hAnsi="Gill Sans MT"/>
        </w:rPr>
      </w:pPr>
      <w:r w:rsidRPr="009418D9">
        <w:rPr>
          <w:rFonts w:ascii="Gill Sans MT" w:hAnsi="Gill Sans MT"/>
        </w:rPr>
        <w:t>Eine komplexe Unterkonstruktion aus feuerverzinktem Stahl trägt die goldene, aus rund 800 Platten bestehende Metallfassade und schafft die Voraussetzung für die facettenartige Form. Etwa 65 Tonnen feuerverzinkter Stahl kamen hierzu zum Einsatz. Im Gegensatz zu anderen Materialien darf feuerverzinkter Stahl gemäß DIN 18516-1 sowohl für die Tragkonstruktion, das heißt Fassadenunterkonstruktion, als auch für die Fassadenbekleidung und für Verbindungs- und Befestigungselemente verwendet werden. Mehr unter www.fv.lc/fassade</w:t>
      </w:r>
    </w:p>
    <w:p w:rsidR="009418D9" w:rsidRPr="009418D9" w:rsidRDefault="009418D9" w:rsidP="009418D9">
      <w:pPr>
        <w:contextualSpacing/>
        <w:rPr>
          <w:rFonts w:ascii="Gill Sans MT" w:hAnsi="Gill Sans MT"/>
        </w:rPr>
      </w:pPr>
    </w:p>
    <w:p w:rsidR="009418D9" w:rsidRPr="009418D9" w:rsidRDefault="009418D9" w:rsidP="009418D9">
      <w:pPr>
        <w:contextualSpacing/>
        <w:rPr>
          <w:rFonts w:ascii="Gill Sans MT" w:hAnsi="Gill Sans MT"/>
        </w:rPr>
      </w:pPr>
      <w:r w:rsidRPr="009418D9">
        <w:rPr>
          <w:rFonts w:ascii="Gill Sans MT" w:hAnsi="Gill Sans MT"/>
          <w:b/>
        </w:rPr>
        <w:t>Architekten:</w:t>
      </w:r>
      <w:r w:rsidRPr="009418D9">
        <w:rPr>
          <w:rFonts w:ascii="Gill Sans MT" w:hAnsi="Gill Sans MT"/>
        </w:rPr>
        <w:t xml:space="preserve">  </w:t>
      </w:r>
      <w:proofErr w:type="spellStart"/>
      <w:r w:rsidRPr="009418D9">
        <w:rPr>
          <w:rFonts w:ascii="Gill Sans MT" w:hAnsi="Gill Sans MT"/>
        </w:rPr>
        <w:t>isin</w:t>
      </w:r>
      <w:proofErr w:type="spellEnd"/>
      <w:r w:rsidRPr="009418D9">
        <w:rPr>
          <w:rFonts w:ascii="Gill Sans MT" w:hAnsi="Gill Sans MT"/>
        </w:rPr>
        <w:t xml:space="preserve"> </w:t>
      </w:r>
      <w:proofErr w:type="spellStart"/>
      <w:r w:rsidRPr="009418D9">
        <w:rPr>
          <w:rFonts w:ascii="Gill Sans MT" w:hAnsi="Gill Sans MT"/>
        </w:rPr>
        <w:t>architekten</w:t>
      </w:r>
      <w:proofErr w:type="spellEnd"/>
      <w:r w:rsidRPr="009418D9">
        <w:rPr>
          <w:rFonts w:ascii="Gill Sans MT" w:hAnsi="Gill Sans MT"/>
        </w:rPr>
        <w:t>, Aalen</w:t>
      </w:r>
    </w:p>
    <w:p w:rsidR="009418D9" w:rsidRPr="009418D9" w:rsidRDefault="009418D9" w:rsidP="009418D9">
      <w:pPr>
        <w:contextualSpacing/>
        <w:rPr>
          <w:rFonts w:ascii="Gill Sans MT" w:hAnsi="Gill Sans MT"/>
        </w:rPr>
      </w:pPr>
      <w:r w:rsidRPr="009418D9">
        <w:rPr>
          <w:rFonts w:ascii="Gill Sans MT" w:hAnsi="Gill Sans MT"/>
          <w:b/>
        </w:rPr>
        <w:t>Fassadenbau:</w:t>
      </w:r>
      <w:r w:rsidRPr="009418D9">
        <w:rPr>
          <w:rFonts w:ascii="Gill Sans MT" w:hAnsi="Gill Sans MT"/>
        </w:rPr>
        <w:t xml:space="preserve"> Ebener GmbH, Bad Marienberg</w:t>
      </w:r>
    </w:p>
    <w:p w:rsidR="009418D9" w:rsidRPr="009418D9" w:rsidRDefault="009418D9" w:rsidP="009418D9">
      <w:pPr>
        <w:contextualSpacing/>
        <w:rPr>
          <w:rFonts w:ascii="Gill Sans MT" w:hAnsi="Gill Sans MT"/>
        </w:rPr>
      </w:pPr>
    </w:p>
    <w:p w:rsidR="009418D9" w:rsidRPr="009418D9" w:rsidRDefault="009418D9" w:rsidP="009418D9">
      <w:pPr>
        <w:contextualSpacing/>
        <w:rPr>
          <w:rFonts w:ascii="Gill Sans MT" w:hAnsi="Gill Sans MT"/>
          <w:b/>
        </w:rPr>
      </w:pPr>
      <w:r w:rsidRPr="009418D9">
        <w:rPr>
          <w:rFonts w:ascii="Gill Sans MT" w:hAnsi="Gill Sans MT"/>
          <w:b/>
        </w:rPr>
        <w:t>Abbildungen:</w:t>
      </w:r>
    </w:p>
    <w:p w:rsidR="009418D9" w:rsidRPr="009418D9" w:rsidRDefault="009418D9" w:rsidP="009418D9">
      <w:pPr>
        <w:contextualSpacing/>
        <w:rPr>
          <w:rFonts w:ascii="Gill Sans MT" w:hAnsi="Gill Sans MT"/>
        </w:rPr>
      </w:pPr>
      <w:r w:rsidRPr="009418D9">
        <w:rPr>
          <w:rFonts w:ascii="Gill Sans MT" w:hAnsi="Gill Sans MT"/>
        </w:rPr>
        <w:t>Abb. 1: Das Forum Gold &amp; Silber soll dazu beitragen, die Bedeutung von Schwäbisch Gmünd als Gold- und Silberstadt sichtbar zu unterstreichen. (Foto: David Stifani)</w:t>
      </w:r>
    </w:p>
    <w:p w:rsidR="009418D9" w:rsidRPr="009418D9" w:rsidRDefault="009418D9" w:rsidP="009418D9">
      <w:pPr>
        <w:contextualSpacing/>
        <w:rPr>
          <w:rFonts w:ascii="Gill Sans MT" w:hAnsi="Gill Sans MT"/>
        </w:rPr>
      </w:pPr>
      <w:r w:rsidRPr="009418D9">
        <w:rPr>
          <w:rFonts w:ascii="Gill Sans MT" w:hAnsi="Gill Sans MT"/>
        </w:rPr>
        <w:t>Abb. 2: Eine komplexe Unterkonstruktion aus feuerverzinktem Stahl trägt die Metallfassade und schafft die Voraussetzung für die facettenartige Form. (Foto: David Stifani)</w:t>
      </w:r>
    </w:p>
    <w:p w:rsidR="009418D9" w:rsidRPr="009418D9" w:rsidRDefault="009418D9" w:rsidP="009418D9">
      <w:pPr>
        <w:contextualSpacing/>
        <w:rPr>
          <w:rFonts w:ascii="Gill Sans MT" w:hAnsi="Gill Sans MT"/>
        </w:rPr>
      </w:pPr>
      <w:r w:rsidRPr="009418D9">
        <w:rPr>
          <w:rFonts w:ascii="Gill Sans MT" w:hAnsi="Gill Sans MT"/>
        </w:rPr>
        <w:t>Abb. 3: Feuerverzinkter Stahl darf gemäß DIN 18516-1 als tragende Fassadenunterkonstruktion, zur Fassadenbekleidung und für Verbindungs- und Befestigungselemente verwendet werden. (Foto: David Stifani)</w:t>
      </w:r>
    </w:p>
    <w:p w:rsidR="009418D9" w:rsidRPr="009418D9" w:rsidRDefault="009418D9" w:rsidP="009418D9">
      <w:pPr>
        <w:contextualSpacing/>
        <w:rPr>
          <w:rFonts w:ascii="Gill Sans MT" w:hAnsi="Gill Sans MT"/>
        </w:rPr>
      </w:pPr>
    </w:p>
    <w:p w:rsidR="009418D9" w:rsidRPr="009418D9" w:rsidRDefault="009418D9" w:rsidP="009418D9">
      <w:pPr>
        <w:contextualSpacing/>
        <w:rPr>
          <w:rFonts w:ascii="Gill Sans MT" w:hAnsi="Gill Sans MT"/>
          <w:b/>
        </w:rPr>
      </w:pPr>
      <w:proofErr w:type="spellStart"/>
      <w:r w:rsidRPr="009418D9">
        <w:rPr>
          <w:rFonts w:ascii="Gill Sans MT" w:hAnsi="Gill Sans MT"/>
          <w:b/>
        </w:rPr>
        <w:t>Backgrounder</w:t>
      </w:r>
      <w:proofErr w:type="spellEnd"/>
    </w:p>
    <w:p w:rsidR="00E96BE0" w:rsidRPr="009418D9" w:rsidRDefault="009418D9" w:rsidP="009418D9">
      <w:pPr>
        <w:contextualSpacing/>
        <w:rPr>
          <w:rFonts w:ascii="Gill Sans MT" w:hAnsi="Gill Sans MT"/>
        </w:rPr>
      </w:pPr>
      <w:r w:rsidRPr="009418D9">
        <w:rPr>
          <w:rFonts w:ascii="Gill Sans MT" w:hAnsi="Gill Sans MT"/>
        </w:rPr>
        <w:t>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www.feuerverzinken.com.</w:t>
      </w:r>
    </w:p>
    <w:sectPr w:rsidR="00E96BE0" w:rsidRPr="009418D9"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18D9"/>
    <w:rsid w:val="00351563"/>
    <w:rsid w:val="005A705C"/>
    <w:rsid w:val="00763772"/>
    <w:rsid w:val="00865555"/>
    <w:rsid w:val="00870FD6"/>
    <w:rsid w:val="009418D9"/>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2495</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1</cp:revision>
  <dcterms:created xsi:type="dcterms:W3CDTF">2014-08-13T09:33:00Z</dcterms:created>
  <dcterms:modified xsi:type="dcterms:W3CDTF">2014-08-13T09:35:00Z</dcterms:modified>
</cp:coreProperties>
</file>